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E64410" w14:textId="77777777" w:rsidR="00C357B2" w:rsidRPr="00C357B2" w:rsidRDefault="00C357B2" w:rsidP="00C357B2">
      <w:pPr>
        <w:spacing w:line="360" w:lineRule="auto"/>
        <w:jc w:val="right"/>
        <w:rPr>
          <w:rFonts w:eastAsiaTheme="minorEastAsia"/>
          <w:b/>
          <w:bCs/>
          <w:color w:val="FF0000"/>
        </w:rPr>
      </w:pPr>
      <w:bookmarkStart w:id="0" w:name="_GoBack"/>
      <w:bookmarkEnd w:id="0"/>
      <w:r w:rsidRPr="00C357B2">
        <w:rPr>
          <w:rFonts w:eastAsiaTheme="minorEastAsia"/>
          <w:b/>
          <w:bCs/>
          <w:color w:val="FF0000"/>
        </w:rPr>
        <w:t>PROJEKT</w:t>
      </w:r>
    </w:p>
    <w:p w14:paraId="565ADA4F" w14:textId="77777777" w:rsidR="00C357B2" w:rsidRDefault="00C357B2" w:rsidP="002379B6">
      <w:pPr>
        <w:pStyle w:val="Bezodstpw"/>
        <w:spacing w:line="360" w:lineRule="auto"/>
        <w:jc w:val="center"/>
        <w:rPr>
          <w:rFonts w:asciiTheme="majorBidi" w:hAnsiTheme="majorBidi" w:cstheme="majorBidi"/>
          <w:b/>
          <w:color w:val="FF0000"/>
          <w:sz w:val="24"/>
          <w:szCs w:val="24"/>
        </w:rPr>
      </w:pPr>
    </w:p>
    <w:p w14:paraId="360DC98E" w14:textId="3C753A5D" w:rsidR="002451EF" w:rsidRPr="00D74357" w:rsidRDefault="002C7676" w:rsidP="002379B6">
      <w:pPr>
        <w:pStyle w:val="Bezodstpw"/>
        <w:spacing w:line="360" w:lineRule="auto"/>
        <w:jc w:val="center"/>
        <w:rPr>
          <w:rFonts w:asciiTheme="majorBidi" w:hAnsiTheme="majorBidi" w:cstheme="majorBidi"/>
          <w:b/>
          <w:color w:val="FF0000"/>
          <w:sz w:val="24"/>
          <w:szCs w:val="24"/>
        </w:rPr>
      </w:pPr>
      <w:r w:rsidRPr="00D74357">
        <w:rPr>
          <w:rFonts w:asciiTheme="majorBidi" w:hAnsiTheme="majorBidi" w:cstheme="majorBidi"/>
          <w:b/>
          <w:color w:val="FF0000"/>
          <w:sz w:val="24"/>
          <w:szCs w:val="24"/>
        </w:rPr>
        <w:t>Uchwała Nr</w:t>
      </w:r>
      <w:r w:rsidR="00DD7A8C" w:rsidRPr="00D74357">
        <w:rPr>
          <w:rFonts w:asciiTheme="majorBidi" w:hAnsiTheme="majorBidi" w:cstheme="majorBidi"/>
          <w:b/>
          <w:color w:val="FF0000"/>
          <w:sz w:val="24"/>
          <w:szCs w:val="24"/>
        </w:rPr>
        <w:t xml:space="preserve"> </w:t>
      </w:r>
      <w:r w:rsidR="00887B09" w:rsidRPr="00D74357">
        <w:rPr>
          <w:rFonts w:asciiTheme="majorBidi" w:hAnsiTheme="majorBidi" w:cstheme="majorBidi"/>
          <w:b/>
          <w:color w:val="FF0000"/>
          <w:sz w:val="24"/>
          <w:szCs w:val="24"/>
        </w:rPr>
        <w:t>XX</w:t>
      </w:r>
      <w:r w:rsidR="00D74357" w:rsidRPr="00D74357">
        <w:rPr>
          <w:rFonts w:asciiTheme="majorBidi" w:hAnsiTheme="majorBidi" w:cstheme="majorBidi"/>
          <w:b/>
          <w:color w:val="FF0000"/>
          <w:sz w:val="24"/>
          <w:szCs w:val="24"/>
        </w:rPr>
        <w:t>XIV/…/2024</w:t>
      </w:r>
    </w:p>
    <w:p w14:paraId="49FA24A0" w14:textId="77777777" w:rsidR="002451EF" w:rsidRPr="00D74357" w:rsidRDefault="002451EF" w:rsidP="002379B6">
      <w:pPr>
        <w:spacing w:line="360" w:lineRule="auto"/>
        <w:jc w:val="center"/>
        <w:rPr>
          <w:rFonts w:asciiTheme="majorBidi" w:hAnsiTheme="majorBidi" w:cstheme="majorBidi"/>
          <w:b/>
          <w:bCs/>
          <w:color w:val="FF0000"/>
        </w:rPr>
      </w:pPr>
      <w:r w:rsidRPr="00D74357">
        <w:rPr>
          <w:rFonts w:asciiTheme="majorBidi" w:hAnsiTheme="majorBidi" w:cstheme="majorBidi"/>
          <w:b/>
          <w:bCs/>
          <w:color w:val="FF0000"/>
        </w:rPr>
        <w:t>Walnego Zebrania Członków</w:t>
      </w:r>
    </w:p>
    <w:p w14:paraId="1C5BF860" w14:textId="77777777" w:rsidR="002451EF" w:rsidRPr="00D74357" w:rsidRDefault="002451EF" w:rsidP="002379B6">
      <w:pPr>
        <w:spacing w:line="360" w:lineRule="auto"/>
        <w:jc w:val="center"/>
        <w:rPr>
          <w:rFonts w:asciiTheme="majorBidi" w:hAnsiTheme="majorBidi" w:cstheme="majorBidi"/>
          <w:b/>
          <w:bCs/>
          <w:color w:val="FF0000"/>
        </w:rPr>
      </w:pPr>
      <w:r w:rsidRPr="00D74357">
        <w:rPr>
          <w:rFonts w:asciiTheme="majorBidi" w:hAnsiTheme="majorBidi" w:cstheme="majorBidi"/>
          <w:b/>
          <w:bCs/>
          <w:color w:val="FF0000"/>
        </w:rPr>
        <w:t>Lokalnej Grupy Działania „Brynica to nie granica”</w:t>
      </w:r>
    </w:p>
    <w:p w14:paraId="0F544415" w14:textId="0452C2B5" w:rsidR="002451EF" w:rsidRPr="00D74357" w:rsidRDefault="002451EF" w:rsidP="002379B6">
      <w:pPr>
        <w:spacing w:line="360" w:lineRule="auto"/>
        <w:jc w:val="center"/>
        <w:rPr>
          <w:rFonts w:asciiTheme="majorBidi" w:hAnsiTheme="majorBidi" w:cstheme="majorBidi"/>
          <w:b/>
          <w:bCs/>
          <w:color w:val="FF0000"/>
        </w:rPr>
      </w:pPr>
      <w:r w:rsidRPr="00D74357">
        <w:rPr>
          <w:rFonts w:asciiTheme="majorBidi" w:hAnsiTheme="majorBidi" w:cstheme="majorBidi"/>
          <w:b/>
          <w:bCs/>
          <w:color w:val="FF0000"/>
        </w:rPr>
        <w:t xml:space="preserve">z dnia </w:t>
      </w:r>
      <w:r w:rsidR="00887B09" w:rsidRPr="00D74357">
        <w:rPr>
          <w:rFonts w:asciiTheme="majorBidi" w:hAnsiTheme="majorBidi" w:cstheme="majorBidi"/>
          <w:b/>
          <w:bCs/>
          <w:color w:val="FF0000"/>
        </w:rPr>
        <w:t>2</w:t>
      </w:r>
      <w:r w:rsidR="00D74357" w:rsidRPr="00D74357">
        <w:rPr>
          <w:rFonts w:asciiTheme="majorBidi" w:hAnsiTheme="majorBidi" w:cstheme="majorBidi"/>
          <w:b/>
          <w:bCs/>
          <w:color w:val="FF0000"/>
        </w:rPr>
        <w:t>7</w:t>
      </w:r>
      <w:r w:rsidRPr="00D74357">
        <w:rPr>
          <w:rFonts w:asciiTheme="majorBidi" w:hAnsiTheme="majorBidi" w:cstheme="majorBidi"/>
          <w:b/>
          <w:bCs/>
          <w:color w:val="FF0000"/>
        </w:rPr>
        <w:t xml:space="preserve"> </w:t>
      </w:r>
      <w:r w:rsidR="00887B09" w:rsidRPr="00D74357">
        <w:rPr>
          <w:rFonts w:asciiTheme="majorBidi" w:hAnsiTheme="majorBidi" w:cstheme="majorBidi"/>
          <w:b/>
          <w:bCs/>
          <w:color w:val="FF0000"/>
        </w:rPr>
        <w:t>czerwca</w:t>
      </w:r>
      <w:r w:rsidRPr="00D74357">
        <w:rPr>
          <w:rFonts w:asciiTheme="majorBidi" w:hAnsiTheme="majorBidi" w:cstheme="majorBidi"/>
          <w:b/>
          <w:bCs/>
          <w:color w:val="FF0000"/>
        </w:rPr>
        <w:t xml:space="preserve"> 20</w:t>
      </w:r>
      <w:r w:rsidR="006F1E33" w:rsidRPr="00D74357">
        <w:rPr>
          <w:rFonts w:asciiTheme="majorBidi" w:hAnsiTheme="majorBidi" w:cstheme="majorBidi"/>
          <w:b/>
          <w:bCs/>
          <w:color w:val="FF0000"/>
        </w:rPr>
        <w:t>2</w:t>
      </w:r>
      <w:r w:rsidR="00D74357" w:rsidRPr="00D74357">
        <w:rPr>
          <w:rFonts w:asciiTheme="majorBidi" w:hAnsiTheme="majorBidi" w:cstheme="majorBidi"/>
          <w:b/>
          <w:bCs/>
          <w:color w:val="FF0000"/>
        </w:rPr>
        <w:t>4</w:t>
      </w:r>
      <w:r w:rsidRPr="00D74357">
        <w:rPr>
          <w:rFonts w:asciiTheme="majorBidi" w:hAnsiTheme="majorBidi" w:cstheme="majorBidi"/>
          <w:b/>
          <w:bCs/>
          <w:color w:val="FF0000"/>
        </w:rPr>
        <w:t xml:space="preserve"> r. </w:t>
      </w:r>
    </w:p>
    <w:p w14:paraId="2EC49EDD" w14:textId="77777777" w:rsidR="002451EF" w:rsidRPr="0061759F" w:rsidRDefault="002451EF" w:rsidP="002379B6">
      <w:pPr>
        <w:pStyle w:val="Bezodstpw"/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1F8F50E9" w14:textId="0C1D8632" w:rsidR="00786BB0" w:rsidRPr="00786BB0" w:rsidRDefault="002451EF" w:rsidP="00786BB0">
      <w:pPr>
        <w:pStyle w:val="Bezodstpw"/>
        <w:spacing w:line="360" w:lineRule="auto"/>
        <w:ind w:left="1276" w:hanging="1276"/>
        <w:jc w:val="both"/>
        <w:rPr>
          <w:rFonts w:asciiTheme="majorBidi" w:hAnsiTheme="majorBidi" w:cstheme="majorBidi"/>
          <w:b/>
          <w:sz w:val="24"/>
          <w:szCs w:val="24"/>
        </w:rPr>
      </w:pPr>
      <w:r w:rsidRPr="0061759F">
        <w:rPr>
          <w:rFonts w:asciiTheme="majorBidi" w:hAnsiTheme="majorBidi" w:cstheme="majorBidi"/>
          <w:b/>
          <w:sz w:val="24"/>
          <w:szCs w:val="24"/>
        </w:rPr>
        <w:t xml:space="preserve">w sprawie </w:t>
      </w:r>
      <w:bookmarkStart w:id="1" w:name="_Hlk74640824"/>
      <w:r w:rsidR="00D74357">
        <w:rPr>
          <w:rFonts w:asciiTheme="majorBidi" w:hAnsiTheme="majorBidi" w:cstheme="majorBidi"/>
          <w:b/>
          <w:sz w:val="24"/>
          <w:szCs w:val="24"/>
        </w:rPr>
        <w:t>przyjęcia Procedur wyboru i oceny grantobiorców uwzględniających kryteria wyboru grantobiorców w ramach projektów grantowych, niebudzących wątpliwości interpretacyjnych szczegółowy opis wyjaśniający ich znaczenie oraz sposób oceny wraz z procedurą ustalania lub zmiany tych kryteriów, dla projektów w ramach PS WPR.</w:t>
      </w:r>
    </w:p>
    <w:p w14:paraId="0FA94E2A" w14:textId="1340C661" w:rsidR="002451EF" w:rsidRDefault="002451EF" w:rsidP="002451EF">
      <w:pPr>
        <w:pStyle w:val="Bezodstpw"/>
        <w:spacing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bookmarkEnd w:id="1"/>
    <w:p w14:paraId="37072E9C" w14:textId="77777777" w:rsidR="00786BB0" w:rsidRPr="0061759F" w:rsidRDefault="00786BB0" w:rsidP="002451EF">
      <w:pPr>
        <w:pStyle w:val="Bezodstpw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D28552E" w14:textId="77777777" w:rsidR="002451EF" w:rsidRPr="0061759F" w:rsidRDefault="002451EF" w:rsidP="002451EF">
      <w:pPr>
        <w:pStyle w:val="Bezodstpw"/>
        <w:spacing w:line="360" w:lineRule="auto"/>
        <w:rPr>
          <w:rFonts w:asciiTheme="majorBidi" w:hAnsiTheme="majorBidi" w:cstheme="majorBidi"/>
          <w:b/>
          <w:sz w:val="24"/>
          <w:szCs w:val="24"/>
        </w:rPr>
      </w:pPr>
      <w:r w:rsidRPr="0061759F">
        <w:rPr>
          <w:rFonts w:asciiTheme="majorBidi" w:hAnsiTheme="majorBidi" w:cstheme="majorBidi"/>
          <w:color w:val="000000"/>
          <w:sz w:val="24"/>
          <w:szCs w:val="24"/>
        </w:rPr>
        <w:t xml:space="preserve">Na podstawie § 16 ust. 2 pkt. „a”  Statutu Lokalnej  Grupy Działania  „Brynica to nie granica” </w:t>
      </w:r>
      <w:r w:rsidRPr="0061759F">
        <w:rPr>
          <w:rFonts w:asciiTheme="majorBidi" w:hAnsiTheme="majorBidi" w:cstheme="majorBidi"/>
          <w:color w:val="000000"/>
          <w:sz w:val="24"/>
          <w:szCs w:val="24"/>
        </w:rPr>
        <w:br/>
      </w:r>
    </w:p>
    <w:p w14:paraId="3F58C131" w14:textId="77777777" w:rsidR="002451EF" w:rsidRPr="0061759F" w:rsidRDefault="002451EF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 w:rsidRPr="0061759F">
        <w:rPr>
          <w:rFonts w:asciiTheme="majorBidi" w:hAnsiTheme="majorBidi" w:cstheme="majorBidi"/>
          <w:b/>
          <w:sz w:val="24"/>
          <w:szCs w:val="24"/>
        </w:rPr>
        <w:t>Walne Zebranie Członków</w:t>
      </w:r>
      <w:r w:rsidRPr="0061759F">
        <w:rPr>
          <w:rFonts w:asciiTheme="majorBidi" w:hAnsiTheme="majorBidi" w:cstheme="majorBidi"/>
          <w:b/>
          <w:spacing w:val="42"/>
          <w:sz w:val="24"/>
          <w:szCs w:val="24"/>
        </w:rPr>
        <w:t xml:space="preserve"> </w:t>
      </w:r>
    </w:p>
    <w:p w14:paraId="4AF85BD4" w14:textId="77777777" w:rsidR="002451EF" w:rsidRPr="0061759F" w:rsidRDefault="00C56F70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>
        <w:rPr>
          <w:rFonts w:asciiTheme="majorBidi" w:hAnsiTheme="majorBidi" w:cstheme="majorBidi"/>
          <w:b/>
          <w:spacing w:val="42"/>
          <w:sz w:val="24"/>
          <w:szCs w:val="24"/>
        </w:rPr>
        <w:t>uchwala</w:t>
      </w:r>
      <w:r w:rsidR="002451EF" w:rsidRPr="0061759F">
        <w:rPr>
          <w:rFonts w:asciiTheme="majorBidi" w:hAnsiTheme="majorBidi" w:cstheme="majorBidi"/>
          <w:b/>
          <w:sz w:val="24"/>
          <w:szCs w:val="24"/>
        </w:rPr>
        <w:t>:</w:t>
      </w:r>
    </w:p>
    <w:p w14:paraId="34E7A47D" w14:textId="77777777" w:rsidR="002451EF" w:rsidRPr="0061759F" w:rsidRDefault="002451EF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</w:p>
    <w:p w14:paraId="359E2C66" w14:textId="77777777" w:rsidR="002451EF" w:rsidRPr="0061759F" w:rsidRDefault="002451EF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 w:rsidRPr="0061759F">
        <w:rPr>
          <w:rFonts w:asciiTheme="majorBidi" w:hAnsiTheme="majorBidi" w:cstheme="majorBidi"/>
          <w:b/>
          <w:sz w:val="24"/>
          <w:szCs w:val="24"/>
        </w:rPr>
        <w:t xml:space="preserve">§ </w:t>
      </w:r>
      <w:r w:rsidRPr="0061759F">
        <w:rPr>
          <w:rFonts w:asciiTheme="majorBidi" w:hAnsiTheme="majorBidi" w:cstheme="majorBidi"/>
          <w:b/>
          <w:spacing w:val="42"/>
          <w:sz w:val="24"/>
          <w:szCs w:val="24"/>
        </w:rPr>
        <w:t>1</w:t>
      </w:r>
    </w:p>
    <w:p w14:paraId="3B29CD34" w14:textId="25384332" w:rsidR="0091348F" w:rsidRPr="00D74357" w:rsidRDefault="00D74357" w:rsidP="00D74357">
      <w:pPr>
        <w:spacing w:line="360" w:lineRule="auto"/>
        <w:rPr>
          <w:rFonts w:asciiTheme="majorBidi" w:hAnsiTheme="majorBidi" w:cstheme="majorBidi"/>
          <w:bCs/>
        </w:rPr>
      </w:pPr>
      <w:r w:rsidRPr="00D74357">
        <w:rPr>
          <w:rFonts w:asciiTheme="majorBidi" w:hAnsiTheme="majorBidi" w:cstheme="majorBidi"/>
          <w:bCs/>
        </w:rPr>
        <w:t xml:space="preserve">Przyjęcie Procedur wyboru i oceny grantobiorców uwzględniających kryteria wyboru grantobiorców w ramach projektów grantowych, niebudzących wątpliwości interpretacyjnych szczegółowy opis wyjaśniający ich znaczenie oraz sposób oceny wraz z procedurą ustalania lub zmiany </w:t>
      </w:r>
      <w:r>
        <w:rPr>
          <w:rFonts w:asciiTheme="majorBidi" w:hAnsiTheme="majorBidi" w:cstheme="majorBidi"/>
          <w:bCs/>
        </w:rPr>
        <w:t xml:space="preserve">tych </w:t>
      </w:r>
      <w:r w:rsidRPr="00D74357">
        <w:rPr>
          <w:rFonts w:asciiTheme="majorBidi" w:hAnsiTheme="majorBidi" w:cstheme="majorBidi"/>
          <w:bCs/>
        </w:rPr>
        <w:t>kryteriów, dla projektów w ramach PS WPR.</w:t>
      </w:r>
    </w:p>
    <w:p w14:paraId="4DB2187C" w14:textId="77777777" w:rsidR="0091348F" w:rsidRPr="0061759F" w:rsidRDefault="0091348F" w:rsidP="0091348F">
      <w:pPr>
        <w:spacing w:line="360" w:lineRule="auto"/>
        <w:jc w:val="center"/>
        <w:rPr>
          <w:rFonts w:asciiTheme="majorBidi" w:hAnsiTheme="majorBidi" w:cstheme="majorBidi"/>
        </w:rPr>
      </w:pPr>
      <w:r w:rsidRPr="0061759F">
        <w:rPr>
          <w:rFonts w:asciiTheme="majorBidi" w:hAnsiTheme="majorBidi" w:cstheme="majorBidi"/>
          <w:b/>
        </w:rPr>
        <w:t>§ 3</w:t>
      </w:r>
    </w:p>
    <w:p w14:paraId="446229A9" w14:textId="77777777" w:rsidR="002C6E84" w:rsidRDefault="0091348F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  <w:r w:rsidRPr="0061759F">
        <w:rPr>
          <w:rFonts w:asciiTheme="majorBidi" w:hAnsiTheme="majorBidi" w:cstheme="majorBidi"/>
          <w:sz w:val="24"/>
          <w:szCs w:val="24"/>
        </w:rPr>
        <w:t>Uchwała wchodzi w życie z dniem podjęcia.</w:t>
      </w:r>
      <w:r w:rsidRPr="0061759F">
        <w:rPr>
          <w:rFonts w:asciiTheme="majorBidi" w:hAnsiTheme="majorBidi" w:cstheme="majorBidi"/>
          <w:b/>
        </w:rPr>
        <w:tab/>
      </w:r>
    </w:p>
    <w:p w14:paraId="04E4FF5B" w14:textId="77777777" w:rsidR="002C6E84" w:rsidRDefault="002C6E84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</w:p>
    <w:p w14:paraId="6024FA0F" w14:textId="77777777" w:rsidR="002C6E84" w:rsidRDefault="002C6E84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</w:p>
    <w:p w14:paraId="0599ED8A" w14:textId="77777777" w:rsidR="002C6E84" w:rsidRDefault="002C6E84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</w:p>
    <w:p w14:paraId="7D3A83AC" w14:textId="77777777" w:rsidR="00DD7A8C" w:rsidRDefault="0091348F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lang w:eastAsia="en-US"/>
        </w:rPr>
      </w:pP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 w:rsidR="000C7485">
        <w:rPr>
          <w:rFonts w:asciiTheme="majorBidi" w:hAnsiTheme="majorBidi" w:cstheme="majorBidi"/>
          <w:b/>
        </w:rPr>
        <w:tab/>
      </w:r>
      <w:r w:rsidR="000C7485">
        <w:rPr>
          <w:rFonts w:asciiTheme="majorBidi" w:hAnsiTheme="majorBidi" w:cstheme="majorBidi"/>
          <w:b/>
        </w:rPr>
        <w:tab/>
        <w:t xml:space="preserve">      </w:t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eastAsiaTheme="minorHAnsi"/>
          <w:b/>
          <w:bCs/>
          <w:lang w:eastAsia="en-US"/>
        </w:rPr>
        <w:t>Przewodniczący Walnego Zebrania</w:t>
      </w:r>
      <w:r w:rsidR="00DD7A8C">
        <w:rPr>
          <w:rFonts w:eastAsiaTheme="minorHAnsi"/>
          <w:b/>
          <w:bCs/>
          <w:lang w:eastAsia="en-US"/>
        </w:rPr>
        <w:t xml:space="preserve"> </w:t>
      </w:r>
    </w:p>
    <w:p w14:paraId="0A0FF579" w14:textId="77777777" w:rsidR="0065490C" w:rsidRDefault="0065490C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lang w:eastAsia="en-US"/>
        </w:rPr>
      </w:pPr>
    </w:p>
    <w:p w14:paraId="7AF00A33" w14:textId="1D7AC623" w:rsidR="008656A0" w:rsidRDefault="003E1CF6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t>………………………….</w:t>
      </w:r>
    </w:p>
    <w:p w14:paraId="65C4490D" w14:textId="77777777" w:rsidR="008656A0" w:rsidRDefault="008656A0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sz w:val="20"/>
          <w:szCs w:val="20"/>
          <w:lang w:eastAsia="en-US"/>
        </w:rPr>
      </w:pPr>
    </w:p>
    <w:p w14:paraId="363361BF" w14:textId="77777777" w:rsidR="0091348F" w:rsidRPr="002C6E84" w:rsidRDefault="0091348F" w:rsidP="008656A0">
      <w:pPr>
        <w:pStyle w:val="Bezodstpw"/>
        <w:spacing w:line="360" w:lineRule="auto"/>
        <w:jc w:val="right"/>
        <w:rPr>
          <w:rFonts w:asciiTheme="majorBidi" w:hAnsiTheme="majorBidi" w:cstheme="majorBidi"/>
          <w:sz w:val="24"/>
          <w:szCs w:val="24"/>
        </w:rPr>
      </w:pPr>
    </w:p>
    <w:sectPr w:rsidR="0091348F" w:rsidRPr="002C6E84" w:rsidSect="00051338">
      <w:pgSz w:w="11906" w:h="16838"/>
      <w:pgMar w:top="709" w:right="1274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70314"/>
    <w:multiLevelType w:val="hybridMultilevel"/>
    <w:tmpl w:val="6DB8C998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>
    <w:nsid w:val="03CC5D14"/>
    <w:multiLevelType w:val="hybridMultilevel"/>
    <w:tmpl w:val="4D1C8736"/>
    <w:lvl w:ilvl="0" w:tplc="A7528254">
      <w:start w:val="1"/>
      <w:numFmt w:val="bullet"/>
      <w:lvlText w:val="-"/>
      <w:lvlJc w:val="left"/>
      <w:pPr>
        <w:ind w:left="502" w:hanging="360"/>
      </w:pPr>
      <w:rPr>
        <w:rFonts w:ascii="Courier New" w:hAnsi="Courier New" w:hint="default"/>
        <w:i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6360571"/>
    <w:multiLevelType w:val="hybridMultilevel"/>
    <w:tmpl w:val="C7382584"/>
    <w:lvl w:ilvl="0" w:tplc="3F4EF0A2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">
    <w:nsid w:val="07272642"/>
    <w:multiLevelType w:val="hybridMultilevel"/>
    <w:tmpl w:val="2E2E168C"/>
    <w:lvl w:ilvl="0" w:tplc="3F4EF0A2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4">
    <w:nsid w:val="098A1DB4"/>
    <w:multiLevelType w:val="hybridMultilevel"/>
    <w:tmpl w:val="6D826E5A"/>
    <w:lvl w:ilvl="0" w:tplc="50F056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1756912"/>
    <w:multiLevelType w:val="hybridMultilevel"/>
    <w:tmpl w:val="02D06122"/>
    <w:lvl w:ilvl="0" w:tplc="E38271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ller Light" w:eastAsia="Times New Roman" w:hAnsi="Aller Light" w:cs="Times New Roman" w:hint="default"/>
      </w:rPr>
    </w:lvl>
    <w:lvl w:ilvl="1" w:tplc="22A8DEF8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3BD75F8"/>
    <w:multiLevelType w:val="hybridMultilevel"/>
    <w:tmpl w:val="69F2E7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26181F"/>
    <w:multiLevelType w:val="hybridMultilevel"/>
    <w:tmpl w:val="0D86291A"/>
    <w:lvl w:ilvl="0" w:tplc="04150011">
      <w:start w:val="1"/>
      <w:numFmt w:val="decimal"/>
      <w:lvlText w:val="%1)"/>
      <w:lvlJc w:val="left"/>
      <w:pPr>
        <w:ind w:left="2007" w:hanging="360"/>
      </w:p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8">
    <w:nsid w:val="19767CCB"/>
    <w:multiLevelType w:val="hybridMultilevel"/>
    <w:tmpl w:val="91A84198"/>
    <w:lvl w:ilvl="0" w:tplc="04150011">
      <w:start w:val="1"/>
      <w:numFmt w:val="decimal"/>
      <w:lvlText w:val="%1)"/>
      <w:lvlJc w:val="left"/>
      <w:pPr>
        <w:ind w:left="2433" w:hanging="360"/>
      </w:pPr>
    </w:lvl>
    <w:lvl w:ilvl="1" w:tplc="04150019" w:tentative="1">
      <w:start w:val="1"/>
      <w:numFmt w:val="lowerLetter"/>
      <w:lvlText w:val="%2."/>
      <w:lvlJc w:val="left"/>
      <w:pPr>
        <w:ind w:left="3153" w:hanging="360"/>
      </w:pPr>
    </w:lvl>
    <w:lvl w:ilvl="2" w:tplc="0415001B" w:tentative="1">
      <w:start w:val="1"/>
      <w:numFmt w:val="lowerRoman"/>
      <w:lvlText w:val="%3."/>
      <w:lvlJc w:val="right"/>
      <w:pPr>
        <w:ind w:left="3873" w:hanging="180"/>
      </w:pPr>
    </w:lvl>
    <w:lvl w:ilvl="3" w:tplc="0415000F" w:tentative="1">
      <w:start w:val="1"/>
      <w:numFmt w:val="decimal"/>
      <w:lvlText w:val="%4."/>
      <w:lvlJc w:val="left"/>
      <w:pPr>
        <w:ind w:left="4593" w:hanging="360"/>
      </w:pPr>
    </w:lvl>
    <w:lvl w:ilvl="4" w:tplc="04150019" w:tentative="1">
      <w:start w:val="1"/>
      <w:numFmt w:val="lowerLetter"/>
      <w:lvlText w:val="%5."/>
      <w:lvlJc w:val="left"/>
      <w:pPr>
        <w:ind w:left="5313" w:hanging="360"/>
      </w:pPr>
    </w:lvl>
    <w:lvl w:ilvl="5" w:tplc="0415001B" w:tentative="1">
      <w:start w:val="1"/>
      <w:numFmt w:val="lowerRoman"/>
      <w:lvlText w:val="%6."/>
      <w:lvlJc w:val="right"/>
      <w:pPr>
        <w:ind w:left="6033" w:hanging="180"/>
      </w:pPr>
    </w:lvl>
    <w:lvl w:ilvl="6" w:tplc="0415000F" w:tentative="1">
      <w:start w:val="1"/>
      <w:numFmt w:val="decimal"/>
      <w:lvlText w:val="%7."/>
      <w:lvlJc w:val="left"/>
      <w:pPr>
        <w:ind w:left="6753" w:hanging="360"/>
      </w:pPr>
    </w:lvl>
    <w:lvl w:ilvl="7" w:tplc="04150019" w:tentative="1">
      <w:start w:val="1"/>
      <w:numFmt w:val="lowerLetter"/>
      <w:lvlText w:val="%8."/>
      <w:lvlJc w:val="left"/>
      <w:pPr>
        <w:ind w:left="7473" w:hanging="360"/>
      </w:pPr>
    </w:lvl>
    <w:lvl w:ilvl="8" w:tplc="0415001B" w:tentative="1">
      <w:start w:val="1"/>
      <w:numFmt w:val="lowerRoman"/>
      <w:lvlText w:val="%9."/>
      <w:lvlJc w:val="right"/>
      <w:pPr>
        <w:ind w:left="8193" w:hanging="180"/>
      </w:pPr>
    </w:lvl>
  </w:abstractNum>
  <w:abstractNum w:abstractNumId="9">
    <w:nsid w:val="1C646CD3"/>
    <w:multiLevelType w:val="hybridMultilevel"/>
    <w:tmpl w:val="0C489918"/>
    <w:lvl w:ilvl="0" w:tplc="7136BDD4">
      <w:start w:val="6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223A4727"/>
    <w:multiLevelType w:val="hybridMultilevel"/>
    <w:tmpl w:val="C33A0476"/>
    <w:lvl w:ilvl="0" w:tplc="04150011">
      <w:start w:val="1"/>
      <w:numFmt w:val="decimal"/>
      <w:lvlText w:val="%1)"/>
      <w:lvlJc w:val="left"/>
      <w:pPr>
        <w:ind w:left="2007" w:hanging="360"/>
      </w:p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11">
    <w:nsid w:val="23646D90"/>
    <w:multiLevelType w:val="hybridMultilevel"/>
    <w:tmpl w:val="E2708E16"/>
    <w:lvl w:ilvl="0" w:tplc="A7528254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23A40154"/>
    <w:multiLevelType w:val="hybridMultilevel"/>
    <w:tmpl w:val="353CC482"/>
    <w:lvl w:ilvl="0" w:tplc="04150011">
      <w:start w:val="1"/>
      <w:numFmt w:val="decimal"/>
      <w:lvlText w:val="%1)"/>
      <w:lvlJc w:val="left"/>
      <w:pPr>
        <w:ind w:left="2433" w:hanging="360"/>
      </w:pPr>
    </w:lvl>
    <w:lvl w:ilvl="1" w:tplc="04150019" w:tentative="1">
      <w:start w:val="1"/>
      <w:numFmt w:val="lowerLetter"/>
      <w:lvlText w:val="%2."/>
      <w:lvlJc w:val="left"/>
      <w:pPr>
        <w:ind w:left="3153" w:hanging="360"/>
      </w:pPr>
    </w:lvl>
    <w:lvl w:ilvl="2" w:tplc="0415001B" w:tentative="1">
      <w:start w:val="1"/>
      <w:numFmt w:val="lowerRoman"/>
      <w:lvlText w:val="%3."/>
      <w:lvlJc w:val="right"/>
      <w:pPr>
        <w:ind w:left="3873" w:hanging="180"/>
      </w:pPr>
    </w:lvl>
    <w:lvl w:ilvl="3" w:tplc="0415000F" w:tentative="1">
      <w:start w:val="1"/>
      <w:numFmt w:val="decimal"/>
      <w:lvlText w:val="%4."/>
      <w:lvlJc w:val="left"/>
      <w:pPr>
        <w:ind w:left="4593" w:hanging="360"/>
      </w:pPr>
    </w:lvl>
    <w:lvl w:ilvl="4" w:tplc="04150019" w:tentative="1">
      <w:start w:val="1"/>
      <w:numFmt w:val="lowerLetter"/>
      <w:lvlText w:val="%5."/>
      <w:lvlJc w:val="left"/>
      <w:pPr>
        <w:ind w:left="5313" w:hanging="360"/>
      </w:pPr>
    </w:lvl>
    <w:lvl w:ilvl="5" w:tplc="0415001B" w:tentative="1">
      <w:start w:val="1"/>
      <w:numFmt w:val="lowerRoman"/>
      <w:lvlText w:val="%6."/>
      <w:lvlJc w:val="right"/>
      <w:pPr>
        <w:ind w:left="6033" w:hanging="180"/>
      </w:pPr>
    </w:lvl>
    <w:lvl w:ilvl="6" w:tplc="0415000F" w:tentative="1">
      <w:start w:val="1"/>
      <w:numFmt w:val="decimal"/>
      <w:lvlText w:val="%7."/>
      <w:lvlJc w:val="left"/>
      <w:pPr>
        <w:ind w:left="6753" w:hanging="360"/>
      </w:pPr>
    </w:lvl>
    <w:lvl w:ilvl="7" w:tplc="04150019" w:tentative="1">
      <w:start w:val="1"/>
      <w:numFmt w:val="lowerLetter"/>
      <w:lvlText w:val="%8."/>
      <w:lvlJc w:val="left"/>
      <w:pPr>
        <w:ind w:left="7473" w:hanging="360"/>
      </w:pPr>
    </w:lvl>
    <w:lvl w:ilvl="8" w:tplc="0415001B" w:tentative="1">
      <w:start w:val="1"/>
      <w:numFmt w:val="lowerRoman"/>
      <w:lvlText w:val="%9."/>
      <w:lvlJc w:val="right"/>
      <w:pPr>
        <w:ind w:left="8193" w:hanging="180"/>
      </w:pPr>
    </w:lvl>
  </w:abstractNum>
  <w:abstractNum w:abstractNumId="13">
    <w:nsid w:val="240461A1"/>
    <w:multiLevelType w:val="hybridMultilevel"/>
    <w:tmpl w:val="33D26612"/>
    <w:lvl w:ilvl="0" w:tplc="D4A6A126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4">
    <w:nsid w:val="2BC026D0"/>
    <w:multiLevelType w:val="hybridMultilevel"/>
    <w:tmpl w:val="3BA8F77A"/>
    <w:lvl w:ilvl="0" w:tplc="D4A6A126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30C9497F"/>
    <w:multiLevelType w:val="multilevel"/>
    <w:tmpl w:val="41EEDDC2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hint="default"/>
        <w:b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2.%1.%3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>
    <w:nsid w:val="30EA2ACB"/>
    <w:multiLevelType w:val="hybridMultilevel"/>
    <w:tmpl w:val="4786566E"/>
    <w:lvl w:ilvl="0" w:tplc="2BD01FEC">
      <w:start w:val="1"/>
      <w:numFmt w:val="decimal"/>
      <w:lvlText w:val="%1."/>
      <w:lvlJc w:val="left"/>
      <w:pPr>
        <w:ind w:left="1211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>
    <w:nsid w:val="313509C8"/>
    <w:multiLevelType w:val="hybridMultilevel"/>
    <w:tmpl w:val="AE4E925E"/>
    <w:lvl w:ilvl="0" w:tplc="A7528254">
      <w:start w:val="1"/>
      <w:numFmt w:val="bullet"/>
      <w:lvlText w:val="-"/>
      <w:lvlJc w:val="left"/>
      <w:pPr>
        <w:ind w:left="644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8">
    <w:nsid w:val="31A96387"/>
    <w:multiLevelType w:val="hybridMultilevel"/>
    <w:tmpl w:val="98103B86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329E2729"/>
    <w:multiLevelType w:val="hybridMultilevel"/>
    <w:tmpl w:val="260C0860"/>
    <w:lvl w:ilvl="0" w:tplc="50F056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364650A4"/>
    <w:multiLevelType w:val="hybridMultilevel"/>
    <w:tmpl w:val="E0A00B38"/>
    <w:lvl w:ilvl="0" w:tplc="BC1E699A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>
    <w:nsid w:val="390A04F4"/>
    <w:multiLevelType w:val="hybridMultilevel"/>
    <w:tmpl w:val="44C2507C"/>
    <w:lvl w:ilvl="0" w:tplc="3F4EF0A2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2">
    <w:nsid w:val="44DF7385"/>
    <w:multiLevelType w:val="hybridMultilevel"/>
    <w:tmpl w:val="8B248D68"/>
    <w:lvl w:ilvl="0" w:tplc="3F4EF0A2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4AA32621"/>
    <w:multiLevelType w:val="hybridMultilevel"/>
    <w:tmpl w:val="78582C74"/>
    <w:lvl w:ilvl="0" w:tplc="B58C3F04">
      <w:start w:val="17"/>
      <w:numFmt w:val="decimal"/>
      <w:lvlText w:val="%1)"/>
      <w:lvlJc w:val="left"/>
      <w:pPr>
        <w:ind w:left="502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4DE76260"/>
    <w:multiLevelType w:val="hybridMultilevel"/>
    <w:tmpl w:val="8E7C8D42"/>
    <w:lvl w:ilvl="0" w:tplc="D4A6A12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4E61365B"/>
    <w:multiLevelType w:val="hybridMultilevel"/>
    <w:tmpl w:val="2E5835D0"/>
    <w:lvl w:ilvl="0" w:tplc="A7528254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4F942141"/>
    <w:multiLevelType w:val="hybridMultilevel"/>
    <w:tmpl w:val="E272E6AE"/>
    <w:lvl w:ilvl="0" w:tplc="A7528254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543D694D"/>
    <w:multiLevelType w:val="hybridMultilevel"/>
    <w:tmpl w:val="16E497A0"/>
    <w:lvl w:ilvl="0" w:tplc="0415000F">
      <w:start w:val="1"/>
      <w:numFmt w:val="decimal"/>
      <w:lvlText w:val="%1.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8">
    <w:nsid w:val="59FA051F"/>
    <w:multiLevelType w:val="hybridMultilevel"/>
    <w:tmpl w:val="26E0DB3E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>
    <w:nsid w:val="5C754DDF"/>
    <w:multiLevelType w:val="hybridMultilevel"/>
    <w:tmpl w:val="48DCB62C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0">
    <w:nsid w:val="60BC6791"/>
    <w:multiLevelType w:val="hybridMultilevel"/>
    <w:tmpl w:val="CBC033F2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1">
    <w:nsid w:val="64BE2068"/>
    <w:multiLevelType w:val="hybridMultilevel"/>
    <w:tmpl w:val="166698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092D89"/>
    <w:multiLevelType w:val="hybridMultilevel"/>
    <w:tmpl w:val="254A0302"/>
    <w:lvl w:ilvl="0" w:tplc="D4A6A12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66BE5437"/>
    <w:multiLevelType w:val="hybridMultilevel"/>
    <w:tmpl w:val="5CC0ADCE"/>
    <w:lvl w:ilvl="0" w:tplc="A7528254">
      <w:start w:val="1"/>
      <w:numFmt w:val="bullet"/>
      <w:lvlText w:val="-"/>
      <w:lvlJc w:val="left"/>
      <w:pPr>
        <w:ind w:left="1713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4">
    <w:nsid w:val="6AB72D20"/>
    <w:multiLevelType w:val="hybridMultilevel"/>
    <w:tmpl w:val="AB02E3E8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5">
    <w:nsid w:val="6AC55669"/>
    <w:multiLevelType w:val="hybridMultilevel"/>
    <w:tmpl w:val="76D2C980"/>
    <w:lvl w:ilvl="0" w:tplc="A7528254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6B317502"/>
    <w:multiLevelType w:val="hybridMultilevel"/>
    <w:tmpl w:val="26448B0E"/>
    <w:lvl w:ilvl="0" w:tplc="04150011">
      <w:start w:val="1"/>
      <w:numFmt w:val="decimal"/>
      <w:lvlText w:val="%1)"/>
      <w:lvlJc w:val="left"/>
      <w:pPr>
        <w:ind w:left="2433" w:hanging="360"/>
      </w:pPr>
    </w:lvl>
    <w:lvl w:ilvl="1" w:tplc="04150019" w:tentative="1">
      <w:start w:val="1"/>
      <w:numFmt w:val="lowerLetter"/>
      <w:lvlText w:val="%2."/>
      <w:lvlJc w:val="left"/>
      <w:pPr>
        <w:ind w:left="3153" w:hanging="360"/>
      </w:pPr>
    </w:lvl>
    <w:lvl w:ilvl="2" w:tplc="0415001B" w:tentative="1">
      <w:start w:val="1"/>
      <w:numFmt w:val="lowerRoman"/>
      <w:lvlText w:val="%3."/>
      <w:lvlJc w:val="right"/>
      <w:pPr>
        <w:ind w:left="3873" w:hanging="180"/>
      </w:pPr>
    </w:lvl>
    <w:lvl w:ilvl="3" w:tplc="0415000F" w:tentative="1">
      <w:start w:val="1"/>
      <w:numFmt w:val="decimal"/>
      <w:lvlText w:val="%4."/>
      <w:lvlJc w:val="left"/>
      <w:pPr>
        <w:ind w:left="4593" w:hanging="360"/>
      </w:pPr>
    </w:lvl>
    <w:lvl w:ilvl="4" w:tplc="04150019" w:tentative="1">
      <w:start w:val="1"/>
      <w:numFmt w:val="lowerLetter"/>
      <w:lvlText w:val="%5."/>
      <w:lvlJc w:val="left"/>
      <w:pPr>
        <w:ind w:left="5313" w:hanging="360"/>
      </w:pPr>
    </w:lvl>
    <w:lvl w:ilvl="5" w:tplc="0415001B" w:tentative="1">
      <w:start w:val="1"/>
      <w:numFmt w:val="lowerRoman"/>
      <w:lvlText w:val="%6."/>
      <w:lvlJc w:val="right"/>
      <w:pPr>
        <w:ind w:left="6033" w:hanging="180"/>
      </w:pPr>
    </w:lvl>
    <w:lvl w:ilvl="6" w:tplc="0415000F" w:tentative="1">
      <w:start w:val="1"/>
      <w:numFmt w:val="decimal"/>
      <w:lvlText w:val="%7."/>
      <w:lvlJc w:val="left"/>
      <w:pPr>
        <w:ind w:left="6753" w:hanging="360"/>
      </w:pPr>
    </w:lvl>
    <w:lvl w:ilvl="7" w:tplc="04150019" w:tentative="1">
      <w:start w:val="1"/>
      <w:numFmt w:val="lowerLetter"/>
      <w:lvlText w:val="%8."/>
      <w:lvlJc w:val="left"/>
      <w:pPr>
        <w:ind w:left="7473" w:hanging="360"/>
      </w:pPr>
    </w:lvl>
    <w:lvl w:ilvl="8" w:tplc="0415001B" w:tentative="1">
      <w:start w:val="1"/>
      <w:numFmt w:val="lowerRoman"/>
      <w:lvlText w:val="%9."/>
      <w:lvlJc w:val="right"/>
      <w:pPr>
        <w:ind w:left="8193" w:hanging="180"/>
      </w:pPr>
    </w:lvl>
  </w:abstractNum>
  <w:abstractNum w:abstractNumId="37">
    <w:nsid w:val="6BB95C6F"/>
    <w:multiLevelType w:val="hybridMultilevel"/>
    <w:tmpl w:val="50C86C8E"/>
    <w:lvl w:ilvl="0" w:tplc="DF7C192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9EC1C5A"/>
    <w:multiLevelType w:val="hybridMultilevel"/>
    <w:tmpl w:val="885C9B08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9">
    <w:nsid w:val="7A607D68"/>
    <w:multiLevelType w:val="hybridMultilevel"/>
    <w:tmpl w:val="42C4C63C"/>
    <w:lvl w:ilvl="0" w:tplc="D4A6A126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40">
    <w:nsid w:val="7A9A364E"/>
    <w:multiLevelType w:val="hybridMultilevel"/>
    <w:tmpl w:val="F71EBDA4"/>
    <w:lvl w:ilvl="0" w:tplc="3F4EF0A2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17"/>
  </w:num>
  <w:num w:numId="4">
    <w:abstractNumId w:val="14"/>
  </w:num>
  <w:num w:numId="5">
    <w:abstractNumId w:val="32"/>
  </w:num>
  <w:num w:numId="6">
    <w:abstractNumId w:val="39"/>
  </w:num>
  <w:num w:numId="7">
    <w:abstractNumId w:val="28"/>
  </w:num>
  <w:num w:numId="8">
    <w:abstractNumId w:val="13"/>
  </w:num>
  <w:num w:numId="9">
    <w:abstractNumId w:val="24"/>
  </w:num>
  <w:num w:numId="10">
    <w:abstractNumId w:val="20"/>
  </w:num>
  <w:num w:numId="11">
    <w:abstractNumId w:val="16"/>
  </w:num>
  <w:num w:numId="12">
    <w:abstractNumId w:val="9"/>
  </w:num>
  <w:num w:numId="13">
    <w:abstractNumId w:val="23"/>
  </w:num>
  <w:num w:numId="14">
    <w:abstractNumId w:val="30"/>
  </w:num>
  <w:num w:numId="15">
    <w:abstractNumId w:val="34"/>
  </w:num>
  <w:num w:numId="16">
    <w:abstractNumId w:val="22"/>
  </w:num>
  <w:num w:numId="17">
    <w:abstractNumId w:val="0"/>
  </w:num>
  <w:num w:numId="18">
    <w:abstractNumId w:val="2"/>
  </w:num>
  <w:num w:numId="19">
    <w:abstractNumId w:val="21"/>
  </w:num>
  <w:num w:numId="20">
    <w:abstractNumId w:val="29"/>
  </w:num>
  <w:num w:numId="21">
    <w:abstractNumId w:val="40"/>
  </w:num>
  <w:num w:numId="22">
    <w:abstractNumId w:val="25"/>
  </w:num>
  <w:num w:numId="23">
    <w:abstractNumId w:val="10"/>
  </w:num>
  <w:num w:numId="24">
    <w:abstractNumId w:val="7"/>
  </w:num>
  <w:num w:numId="25">
    <w:abstractNumId w:val="33"/>
  </w:num>
  <w:num w:numId="26">
    <w:abstractNumId w:val="12"/>
  </w:num>
  <w:num w:numId="27">
    <w:abstractNumId w:val="36"/>
  </w:num>
  <w:num w:numId="28">
    <w:abstractNumId w:val="8"/>
  </w:num>
  <w:num w:numId="29">
    <w:abstractNumId w:val="18"/>
  </w:num>
  <w:num w:numId="30">
    <w:abstractNumId w:val="27"/>
  </w:num>
  <w:num w:numId="31">
    <w:abstractNumId w:val="11"/>
  </w:num>
  <w:num w:numId="32">
    <w:abstractNumId w:val="26"/>
  </w:num>
  <w:num w:numId="33">
    <w:abstractNumId w:val="35"/>
  </w:num>
  <w:num w:numId="34">
    <w:abstractNumId w:val="15"/>
  </w:num>
  <w:num w:numId="35">
    <w:abstractNumId w:val="5"/>
  </w:num>
  <w:num w:numId="36">
    <w:abstractNumId w:val="38"/>
  </w:num>
  <w:num w:numId="37">
    <w:abstractNumId w:val="18"/>
  </w:num>
  <w:num w:numId="38">
    <w:abstractNumId w:val="11"/>
  </w:num>
  <w:num w:numId="39">
    <w:abstractNumId w:val="19"/>
  </w:num>
  <w:num w:numId="40">
    <w:abstractNumId w:val="31"/>
  </w:num>
  <w:num w:numId="41">
    <w:abstractNumId w:val="4"/>
  </w:num>
  <w:num w:numId="42">
    <w:abstractNumId w:val="37"/>
  </w:num>
  <w:num w:numId="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67D"/>
    <w:rsid w:val="00006FDE"/>
    <w:rsid w:val="000144DC"/>
    <w:rsid w:val="0002212F"/>
    <w:rsid w:val="00026A94"/>
    <w:rsid w:val="00033098"/>
    <w:rsid w:val="00044872"/>
    <w:rsid w:val="00051338"/>
    <w:rsid w:val="000929DF"/>
    <w:rsid w:val="00093813"/>
    <w:rsid w:val="000A5200"/>
    <w:rsid w:val="000B3F75"/>
    <w:rsid w:val="000C7485"/>
    <w:rsid w:val="000D26F4"/>
    <w:rsid w:val="00100214"/>
    <w:rsid w:val="0010638B"/>
    <w:rsid w:val="00106991"/>
    <w:rsid w:val="0011594B"/>
    <w:rsid w:val="00122C34"/>
    <w:rsid w:val="001248E5"/>
    <w:rsid w:val="00125072"/>
    <w:rsid w:val="001257D7"/>
    <w:rsid w:val="00133090"/>
    <w:rsid w:val="00151129"/>
    <w:rsid w:val="0015177F"/>
    <w:rsid w:val="00177F5C"/>
    <w:rsid w:val="0019038F"/>
    <w:rsid w:val="0019400B"/>
    <w:rsid w:val="001A0E3A"/>
    <w:rsid w:val="001B1B71"/>
    <w:rsid w:val="001B5509"/>
    <w:rsid w:val="001D2FC0"/>
    <w:rsid w:val="00210836"/>
    <w:rsid w:val="00214857"/>
    <w:rsid w:val="00235A2A"/>
    <w:rsid w:val="002379B6"/>
    <w:rsid w:val="002404BB"/>
    <w:rsid w:val="002451EF"/>
    <w:rsid w:val="00267904"/>
    <w:rsid w:val="0029407C"/>
    <w:rsid w:val="0029767D"/>
    <w:rsid w:val="002A4E81"/>
    <w:rsid w:val="002C6E84"/>
    <w:rsid w:val="002C7676"/>
    <w:rsid w:val="002D512F"/>
    <w:rsid w:val="002E75FA"/>
    <w:rsid w:val="002F00D4"/>
    <w:rsid w:val="003035B4"/>
    <w:rsid w:val="00303C84"/>
    <w:rsid w:val="00311C7B"/>
    <w:rsid w:val="00314291"/>
    <w:rsid w:val="003350E5"/>
    <w:rsid w:val="0036259A"/>
    <w:rsid w:val="00365A16"/>
    <w:rsid w:val="00374B70"/>
    <w:rsid w:val="003762C8"/>
    <w:rsid w:val="00390AC8"/>
    <w:rsid w:val="00391F9D"/>
    <w:rsid w:val="003933C7"/>
    <w:rsid w:val="003A2E6B"/>
    <w:rsid w:val="003A70BE"/>
    <w:rsid w:val="003C0F4C"/>
    <w:rsid w:val="003C0FAB"/>
    <w:rsid w:val="003C466B"/>
    <w:rsid w:val="003D649E"/>
    <w:rsid w:val="003E1CF6"/>
    <w:rsid w:val="003E493C"/>
    <w:rsid w:val="003F2563"/>
    <w:rsid w:val="003F42F1"/>
    <w:rsid w:val="00400463"/>
    <w:rsid w:val="00410FAA"/>
    <w:rsid w:val="00422172"/>
    <w:rsid w:val="0044297B"/>
    <w:rsid w:val="00463C7C"/>
    <w:rsid w:val="004A126F"/>
    <w:rsid w:val="004A42CA"/>
    <w:rsid w:val="004A787A"/>
    <w:rsid w:val="004B3B98"/>
    <w:rsid w:val="004B4ED0"/>
    <w:rsid w:val="004C1A47"/>
    <w:rsid w:val="004D1A05"/>
    <w:rsid w:val="004D26EE"/>
    <w:rsid w:val="004D464A"/>
    <w:rsid w:val="004D4FB9"/>
    <w:rsid w:val="004F2CCF"/>
    <w:rsid w:val="004F7E78"/>
    <w:rsid w:val="00501357"/>
    <w:rsid w:val="0052352E"/>
    <w:rsid w:val="005355A2"/>
    <w:rsid w:val="00537BA5"/>
    <w:rsid w:val="0055052A"/>
    <w:rsid w:val="00551E76"/>
    <w:rsid w:val="0056175F"/>
    <w:rsid w:val="00566BDF"/>
    <w:rsid w:val="005700A0"/>
    <w:rsid w:val="0058051D"/>
    <w:rsid w:val="00592E0F"/>
    <w:rsid w:val="005A4B24"/>
    <w:rsid w:val="005B71A8"/>
    <w:rsid w:val="005C70A3"/>
    <w:rsid w:val="005D4E0D"/>
    <w:rsid w:val="005F3986"/>
    <w:rsid w:val="006347E2"/>
    <w:rsid w:val="00644BA0"/>
    <w:rsid w:val="0065490C"/>
    <w:rsid w:val="00662C0A"/>
    <w:rsid w:val="006643DE"/>
    <w:rsid w:val="006816CA"/>
    <w:rsid w:val="00687371"/>
    <w:rsid w:val="00687762"/>
    <w:rsid w:val="006921C4"/>
    <w:rsid w:val="0069454C"/>
    <w:rsid w:val="006A5D1D"/>
    <w:rsid w:val="006B2477"/>
    <w:rsid w:val="006B4B78"/>
    <w:rsid w:val="006D1EF9"/>
    <w:rsid w:val="006D4D82"/>
    <w:rsid w:val="006D721E"/>
    <w:rsid w:val="006E55CD"/>
    <w:rsid w:val="006F1E33"/>
    <w:rsid w:val="007021AD"/>
    <w:rsid w:val="0070391E"/>
    <w:rsid w:val="00704899"/>
    <w:rsid w:val="007116B2"/>
    <w:rsid w:val="007278F0"/>
    <w:rsid w:val="007508A6"/>
    <w:rsid w:val="00761AB2"/>
    <w:rsid w:val="00764B60"/>
    <w:rsid w:val="00786BB0"/>
    <w:rsid w:val="00793169"/>
    <w:rsid w:val="007C2453"/>
    <w:rsid w:val="007C24D3"/>
    <w:rsid w:val="007C757F"/>
    <w:rsid w:val="007D0E7A"/>
    <w:rsid w:val="007E416B"/>
    <w:rsid w:val="007F05BE"/>
    <w:rsid w:val="00810D0A"/>
    <w:rsid w:val="00820517"/>
    <w:rsid w:val="00827906"/>
    <w:rsid w:val="0083741E"/>
    <w:rsid w:val="00837DEA"/>
    <w:rsid w:val="008570A2"/>
    <w:rsid w:val="0086219E"/>
    <w:rsid w:val="008656A0"/>
    <w:rsid w:val="008715A6"/>
    <w:rsid w:val="00881A86"/>
    <w:rsid w:val="008847C1"/>
    <w:rsid w:val="008874D6"/>
    <w:rsid w:val="00887B09"/>
    <w:rsid w:val="008A5A4E"/>
    <w:rsid w:val="008C3726"/>
    <w:rsid w:val="008F4AD5"/>
    <w:rsid w:val="008F6E10"/>
    <w:rsid w:val="0091348F"/>
    <w:rsid w:val="00916E9D"/>
    <w:rsid w:val="009278CF"/>
    <w:rsid w:val="00927B08"/>
    <w:rsid w:val="00932718"/>
    <w:rsid w:val="0093493D"/>
    <w:rsid w:val="00936304"/>
    <w:rsid w:val="0094243B"/>
    <w:rsid w:val="009476CB"/>
    <w:rsid w:val="00962B11"/>
    <w:rsid w:val="00963FCB"/>
    <w:rsid w:val="00967FE8"/>
    <w:rsid w:val="00971F1F"/>
    <w:rsid w:val="00975250"/>
    <w:rsid w:val="0097649E"/>
    <w:rsid w:val="00982583"/>
    <w:rsid w:val="009827F0"/>
    <w:rsid w:val="0098578E"/>
    <w:rsid w:val="009914B9"/>
    <w:rsid w:val="009A5737"/>
    <w:rsid w:val="009B2002"/>
    <w:rsid w:val="009C2346"/>
    <w:rsid w:val="009C2780"/>
    <w:rsid w:val="009C2D42"/>
    <w:rsid w:val="009E14BC"/>
    <w:rsid w:val="009F0659"/>
    <w:rsid w:val="00A01647"/>
    <w:rsid w:val="00A11B5C"/>
    <w:rsid w:val="00A1262C"/>
    <w:rsid w:val="00A248BD"/>
    <w:rsid w:val="00A46A9A"/>
    <w:rsid w:val="00A517E7"/>
    <w:rsid w:val="00A528CA"/>
    <w:rsid w:val="00A53090"/>
    <w:rsid w:val="00A55852"/>
    <w:rsid w:val="00A6414B"/>
    <w:rsid w:val="00A8185C"/>
    <w:rsid w:val="00A83960"/>
    <w:rsid w:val="00AB1B6C"/>
    <w:rsid w:val="00AE6E20"/>
    <w:rsid w:val="00B02A31"/>
    <w:rsid w:val="00B21588"/>
    <w:rsid w:val="00B2769B"/>
    <w:rsid w:val="00B344E3"/>
    <w:rsid w:val="00B529A7"/>
    <w:rsid w:val="00B5630A"/>
    <w:rsid w:val="00B56C0A"/>
    <w:rsid w:val="00B70391"/>
    <w:rsid w:val="00B73B7B"/>
    <w:rsid w:val="00B76F60"/>
    <w:rsid w:val="00B950CF"/>
    <w:rsid w:val="00BA5257"/>
    <w:rsid w:val="00BC6461"/>
    <w:rsid w:val="00BF1FB9"/>
    <w:rsid w:val="00BF3CA1"/>
    <w:rsid w:val="00C17C34"/>
    <w:rsid w:val="00C2451E"/>
    <w:rsid w:val="00C26EC4"/>
    <w:rsid w:val="00C357B2"/>
    <w:rsid w:val="00C56F70"/>
    <w:rsid w:val="00C72032"/>
    <w:rsid w:val="00C85AF8"/>
    <w:rsid w:val="00C86195"/>
    <w:rsid w:val="00CA38AE"/>
    <w:rsid w:val="00CB5244"/>
    <w:rsid w:val="00CC142A"/>
    <w:rsid w:val="00CD4395"/>
    <w:rsid w:val="00CE2365"/>
    <w:rsid w:val="00CE3631"/>
    <w:rsid w:val="00CF37B1"/>
    <w:rsid w:val="00CF7D1E"/>
    <w:rsid w:val="00D04A11"/>
    <w:rsid w:val="00D053F1"/>
    <w:rsid w:val="00D10744"/>
    <w:rsid w:val="00D120DA"/>
    <w:rsid w:val="00D13826"/>
    <w:rsid w:val="00D147DF"/>
    <w:rsid w:val="00D24907"/>
    <w:rsid w:val="00D34A69"/>
    <w:rsid w:val="00D41103"/>
    <w:rsid w:val="00D53556"/>
    <w:rsid w:val="00D602C5"/>
    <w:rsid w:val="00D71D22"/>
    <w:rsid w:val="00D74357"/>
    <w:rsid w:val="00D91913"/>
    <w:rsid w:val="00D9322A"/>
    <w:rsid w:val="00D96924"/>
    <w:rsid w:val="00DA5E13"/>
    <w:rsid w:val="00DB5C93"/>
    <w:rsid w:val="00DD126B"/>
    <w:rsid w:val="00DD55A4"/>
    <w:rsid w:val="00DD7A8C"/>
    <w:rsid w:val="00E060F9"/>
    <w:rsid w:val="00E06C5D"/>
    <w:rsid w:val="00E22DDC"/>
    <w:rsid w:val="00E5742F"/>
    <w:rsid w:val="00E8606F"/>
    <w:rsid w:val="00E92632"/>
    <w:rsid w:val="00E936B7"/>
    <w:rsid w:val="00EB5ABE"/>
    <w:rsid w:val="00ED6B5C"/>
    <w:rsid w:val="00EE1486"/>
    <w:rsid w:val="00F0028C"/>
    <w:rsid w:val="00F10A60"/>
    <w:rsid w:val="00F20912"/>
    <w:rsid w:val="00F22C61"/>
    <w:rsid w:val="00F30907"/>
    <w:rsid w:val="00F333ED"/>
    <w:rsid w:val="00F3422D"/>
    <w:rsid w:val="00F40466"/>
    <w:rsid w:val="00F50239"/>
    <w:rsid w:val="00F54624"/>
    <w:rsid w:val="00F611F3"/>
    <w:rsid w:val="00F70D71"/>
    <w:rsid w:val="00FC2055"/>
    <w:rsid w:val="00FC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3F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51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4297B"/>
    <w:pPr>
      <w:keepNext/>
      <w:numPr>
        <w:numId w:val="34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44297B"/>
    <w:pPr>
      <w:keepNext/>
      <w:numPr>
        <w:ilvl w:val="1"/>
        <w:numId w:val="34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4297B"/>
    <w:pPr>
      <w:keepNext/>
      <w:numPr>
        <w:ilvl w:val="2"/>
        <w:numId w:val="34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44297B"/>
    <w:pPr>
      <w:keepNext/>
      <w:numPr>
        <w:ilvl w:val="3"/>
        <w:numId w:val="34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44297B"/>
    <w:pPr>
      <w:numPr>
        <w:ilvl w:val="4"/>
        <w:numId w:val="34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44297B"/>
    <w:pPr>
      <w:numPr>
        <w:ilvl w:val="5"/>
        <w:numId w:val="34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44297B"/>
    <w:pPr>
      <w:numPr>
        <w:ilvl w:val="6"/>
        <w:numId w:val="34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44297B"/>
    <w:pPr>
      <w:numPr>
        <w:ilvl w:val="7"/>
        <w:numId w:val="34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44297B"/>
    <w:pPr>
      <w:numPr>
        <w:ilvl w:val="8"/>
        <w:numId w:val="34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451E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eksttreci2">
    <w:name w:val="Tekst treści (2)_"/>
    <w:basedOn w:val="Domylnaczcionkaakapitu"/>
    <w:link w:val="Teksttreci21"/>
    <w:rsid w:val="00365A1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365A16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4D464A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44297B"/>
    <w:rPr>
      <w:rFonts w:ascii="Arial" w:eastAsia="Times New Roman" w:hAnsi="Arial" w:cs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44297B"/>
    <w:rPr>
      <w:rFonts w:ascii="Arial" w:eastAsia="Times New Roman" w:hAnsi="Arial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4297B"/>
    <w:rPr>
      <w:rFonts w:ascii="Arial" w:eastAsia="Times New Roman" w:hAnsi="Arial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44297B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44297B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4297B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44297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44297B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44297B"/>
    <w:rPr>
      <w:rFonts w:ascii="Arial" w:eastAsia="Times New Roman" w:hAnsi="Arial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19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19E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51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4297B"/>
    <w:pPr>
      <w:keepNext/>
      <w:numPr>
        <w:numId w:val="34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44297B"/>
    <w:pPr>
      <w:keepNext/>
      <w:numPr>
        <w:ilvl w:val="1"/>
        <w:numId w:val="34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4297B"/>
    <w:pPr>
      <w:keepNext/>
      <w:numPr>
        <w:ilvl w:val="2"/>
        <w:numId w:val="34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44297B"/>
    <w:pPr>
      <w:keepNext/>
      <w:numPr>
        <w:ilvl w:val="3"/>
        <w:numId w:val="34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44297B"/>
    <w:pPr>
      <w:numPr>
        <w:ilvl w:val="4"/>
        <w:numId w:val="34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44297B"/>
    <w:pPr>
      <w:numPr>
        <w:ilvl w:val="5"/>
        <w:numId w:val="34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44297B"/>
    <w:pPr>
      <w:numPr>
        <w:ilvl w:val="6"/>
        <w:numId w:val="34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44297B"/>
    <w:pPr>
      <w:numPr>
        <w:ilvl w:val="7"/>
        <w:numId w:val="34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44297B"/>
    <w:pPr>
      <w:numPr>
        <w:ilvl w:val="8"/>
        <w:numId w:val="34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451E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eksttreci2">
    <w:name w:val="Tekst treści (2)_"/>
    <w:basedOn w:val="Domylnaczcionkaakapitu"/>
    <w:link w:val="Teksttreci21"/>
    <w:rsid w:val="00365A1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365A16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4D464A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44297B"/>
    <w:rPr>
      <w:rFonts w:ascii="Arial" w:eastAsia="Times New Roman" w:hAnsi="Arial" w:cs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44297B"/>
    <w:rPr>
      <w:rFonts w:ascii="Arial" w:eastAsia="Times New Roman" w:hAnsi="Arial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4297B"/>
    <w:rPr>
      <w:rFonts w:ascii="Arial" w:eastAsia="Times New Roman" w:hAnsi="Arial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44297B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44297B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4297B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44297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44297B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44297B"/>
    <w:rPr>
      <w:rFonts w:ascii="Arial" w:eastAsia="Times New Roman" w:hAnsi="Arial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19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19E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5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6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5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F1FC8C-8EC4-47F1-9A2A-675616AEA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2</cp:revision>
  <cp:lastPrinted>2020-01-30T08:11:00Z</cp:lastPrinted>
  <dcterms:created xsi:type="dcterms:W3CDTF">2024-06-13T14:10:00Z</dcterms:created>
  <dcterms:modified xsi:type="dcterms:W3CDTF">2024-06-13T14:10:00Z</dcterms:modified>
</cp:coreProperties>
</file>